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BE" w:rsidRPr="003827BE" w:rsidRDefault="003827BE" w:rsidP="003827BE">
      <w:pPr>
        <w:pBdr>
          <w:bottom w:val="single" w:sz="24" w:space="0" w:color="00519E"/>
        </w:pBdr>
        <w:shd w:val="clear" w:color="auto" w:fill="FFFFFF"/>
        <w:spacing w:after="270" w:line="240" w:lineRule="auto"/>
        <w:outlineLvl w:val="1"/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</w:pPr>
      <w:r w:rsidRPr="003827BE"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>2016-2017</w:t>
      </w:r>
    </w:p>
    <w:tbl>
      <w:tblPr>
        <w:tblW w:w="9105" w:type="dxa"/>
        <w:tblCellMar>
          <w:left w:w="0" w:type="dxa"/>
          <w:right w:w="0" w:type="dxa"/>
        </w:tblCellMar>
        <w:tblLook w:val="04A0"/>
      </w:tblPr>
      <w:tblGrid>
        <w:gridCol w:w="6877"/>
        <w:gridCol w:w="1272"/>
        <w:gridCol w:w="956"/>
      </w:tblGrid>
      <w:tr w:rsidR="003827BE" w:rsidRPr="003827BE" w:rsidTr="003827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</w:rPr>
              <w:t>NAME OF COURSE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</w:rPr>
              <w:t>CONTACT HOURS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</w:rPr>
              <w:t>ECTS POINTS</w:t>
            </w:r>
          </w:p>
        </w:tc>
      </w:tr>
      <w:tr w:rsidR="003827BE" w:rsidRPr="003827BE" w:rsidTr="003827BE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BE" w:rsidRPr="003827BE" w:rsidTr="003827BE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  <w:r w:rsidRPr="003827BE">
              <w:rPr>
                <w:rFonts w:ascii="Calibri" w:eastAsia="Times New Roman" w:hAnsi="Calibri" w:cs="Times New Roman"/>
                <w:b/>
                <w:bCs/>
                <w:sz w:val="21"/>
              </w:rPr>
              <w:t>CORE COURSES (compulsory for CEE:RT specialisations)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European Civilisation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3827BE" w:rsidRPr="003827BE" w:rsidTr="003827BE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b/>
                <w:bCs/>
                <w:sz w:val="21"/>
              </w:rPr>
              <w:t>KEY COURSES (compulsory for CEE:RT specialisation)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18"/>
                <w:szCs w:val="18"/>
              </w:rPr>
              <w:t>Knowledge-Based Society: Research Projects and Expertise in a Wider Society</w:t>
            </w:r>
          </w:p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1. Research Tutorial</w:t>
            </w:r>
          </w:p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2. Internship (at least a month)</w:t>
            </w:r>
          </w:p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The student should choose one of the above.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18"/>
                <w:szCs w:val="18"/>
              </w:rPr>
              <w:t>International Finncial Markets (I sem) and Finances in the EU (II sem)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27BE" w:rsidRPr="003827BE" w:rsidTr="003827BE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b/>
                <w:bCs/>
                <w:sz w:val="21"/>
              </w:rPr>
              <w:t>SPECIALTY COURSES (CEE:RT specialisation students take at least 2 courses for 9 ECTS each)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Europeanisation and Transformation of Collective Identity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Economy of Central Europe: from Transition to EU Membership*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Meaning and Value of Democracy from a Philosophical Perspective*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EU Foreign and Security Policy Policy (EuroAtlantic Security </w:t>
            </w:r>
            <w:r w:rsidRPr="003827BE">
              <w:rPr>
                <w:rFonts w:ascii="Calibri" w:eastAsia="Times New Roman" w:hAnsi="Calibri" w:cs="Times New Roman"/>
                <w:i/>
                <w:iCs/>
                <w:sz w:val="21"/>
              </w:rPr>
              <w:t>and </w:t>
            </w: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Foreign Policy of the EU)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EU Administration, Justice and Home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3827BE">
              <w:rPr>
                <w:rFonts w:ascii="Times New Roman" w:eastAsia="Times New Roman" w:hAnsi="Times New Roman" w:cs="Times New Roman"/>
                <w:sz w:val="18"/>
                <w:szCs w:val="18"/>
              </w:rPr>
              <w:t>oreign and International Relations in CEE facing CFSP/ESDP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827BE" w:rsidRPr="003827BE" w:rsidTr="003827BE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b/>
                <w:bCs/>
                <w:sz w:val="21"/>
              </w:rPr>
              <w:t>FOCUS COURSES</w:t>
            </w:r>
            <w:r w:rsidRPr="003827BE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3827BE">
              <w:rPr>
                <w:rFonts w:ascii="Calibri" w:eastAsia="Times New Roman" w:hAnsi="Calibri" w:cs="Times New Roman"/>
                <w:b/>
                <w:bCs/>
                <w:sz w:val="21"/>
              </w:rPr>
              <w:t>(students take at least 2 courses for 9 ECTS)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Economy of Central Europe: From Transition to EU Membership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 xml:space="preserve">To Be (Or Not To Be) Central European: 20th Century CEE Literature (not </w:t>
            </w: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lastRenderedPageBreak/>
              <w:t>running in 2016/2017)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lastRenderedPageBreak/>
              <w:t>Political and Social History of 20th Century CEE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Gender, Citizenship and Democracy in CEE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b/>
                <w:bCs/>
                <w:sz w:val="21"/>
              </w:rPr>
              <w:t>ADDITIONAL COURSES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Antisemitism after Auschwitz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Citizenship, Migration and Multiculturalism in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International Development: From Bretton Woods to Lisbon Treaty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Introduction to European Jewish Religion, Culture and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Myths and Symbols of European Integration – Western and Eastern European Perspectives (not running in 2016/2017)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Polish Language and 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Politics and Government in Post-Communist 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Religion, Diversity and Toleration in Central and Eastern Europe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b/>
                <w:bCs/>
                <w:sz w:val="21"/>
              </w:rPr>
              <w:t>LANGUAGE INSTRUCTION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Semester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7.5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Semester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7.5</w:t>
            </w:r>
          </w:p>
        </w:tc>
      </w:tr>
      <w:tr w:rsidR="003827BE" w:rsidRPr="003827BE" w:rsidTr="003827BE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b/>
                <w:bCs/>
                <w:sz w:val="21"/>
              </w:rPr>
              <w:t>SEMINARS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Academic Skills Workshop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Quantitative Methods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Qualitative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3827BE" w:rsidRPr="003827BE" w:rsidTr="003827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MA Seminar and Responsio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8.5</w:t>
            </w:r>
          </w:p>
        </w:tc>
      </w:tr>
      <w:tr w:rsidR="003827BE" w:rsidRPr="003827BE" w:rsidTr="003827BE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b/>
                <w:bCs/>
                <w:sz w:val="21"/>
              </w:rPr>
              <w:t>MA THESIS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sz w:val="21"/>
                <w:szCs w:val="21"/>
              </w:rPr>
              <w:t>20</w:t>
            </w:r>
          </w:p>
        </w:tc>
      </w:tr>
      <w:tr w:rsidR="003827BE" w:rsidRPr="003827BE" w:rsidTr="003827BE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27BE" w:rsidRPr="003827BE" w:rsidRDefault="003827BE" w:rsidP="00382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b/>
                <w:bCs/>
                <w:sz w:val="21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7BE" w:rsidRPr="003827BE" w:rsidRDefault="003827BE" w:rsidP="0038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7BE">
              <w:rPr>
                <w:rFonts w:ascii="Calibri" w:eastAsia="Times New Roman" w:hAnsi="Calibri" w:cs="Times New Roman"/>
                <w:b/>
                <w:bCs/>
                <w:sz w:val="21"/>
              </w:rPr>
              <w:lastRenderedPageBreak/>
              <w:t>120</w:t>
            </w:r>
          </w:p>
        </w:tc>
      </w:tr>
    </w:tbl>
    <w:p w:rsidR="003827BE" w:rsidRPr="003827BE" w:rsidRDefault="003827BE" w:rsidP="003827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3827BE">
        <w:rPr>
          <w:rFonts w:ascii="Verdana" w:eastAsia="Times New Roman" w:hAnsi="Verdana" w:cs="Times New Roman"/>
          <w:color w:val="666666"/>
          <w:sz w:val="17"/>
          <w:szCs w:val="17"/>
        </w:rPr>
        <w:lastRenderedPageBreak/>
        <w:t> </w:t>
      </w:r>
    </w:p>
    <w:p w:rsidR="003827BE" w:rsidRPr="003827BE" w:rsidRDefault="003827BE" w:rsidP="003827BE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3827BE">
        <w:rPr>
          <w:rFonts w:ascii="Verdana" w:eastAsia="Times New Roman" w:hAnsi="Verdana" w:cs="Times New Roman"/>
          <w:color w:val="666666"/>
          <w:sz w:val="18"/>
          <w:szCs w:val="18"/>
        </w:rPr>
        <w:t>*Students may either take both of these courses (European Integration... / Meaning and Value..) as the equivalent of a 60h/9 ECTS course satisfying part of the Speciality Courses requirement, or either course as an additional course.</w:t>
      </w:r>
    </w:p>
    <w:p w:rsidR="00697467" w:rsidRDefault="00697467"/>
    <w:sectPr w:rsidR="00697467" w:rsidSect="0069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27BE"/>
    <w:rsid w:val="003827BE"/>
    <w:rsid w:val="00697467"/>
    <w:rsid w:val="0073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7"/>
  </w:style>
  <w:style w:type="paragraph" w:styleId="Nagwek2">
    <w:name w:val="heading 2"/>
    <w:basedOn w:val="Normalny"/>
    <w:link w:val="Nagwek2Znak"/>
    <w:uiPriority w:val="9"/>
    <w:qFormat/>
    <w:rsid w:val="00382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27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38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27BE"/>
    <w:rPr>
      <w:b/>
      <w:bCs/>
    </w:rPr>
  </w:style>
  <w:style w:type="character" w:styleId="Uwydatnienie">
    <w:name w:val="Emphasis"/>
    <w:basedOn w:val="Domylnaczcionkaakapitu"/>
    <w:uiPriority w:val="20"/>
    <w:qFormat/>
    <w:rsid w:val="003827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2019-05-17T12:03:00Z</dcterms:created>
  <dcterms:modified xsi:type="dcterms:W3CDTF">2019-05-17T12:04:00Z</dcterms:modified>
</cp:coreProperties>
</file>