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9" w:rsidRPr="00B31203" w:rsidRDefault="00470009" w:rsidP="00470009">
      <w:pPr>
        <w:spacing w:line="240" w:lineRule="auto"/>
        <w:jc w:val="center"/>
        <w:rPr>
          <w:rFonts w:asciiTheme="majorHAnsi" w:hAnsiTheme="majorHAnsi" w:cs="Times New Roman"/>
          <w:b/>
          <w:color w:val="auto"/>
          <w:sz w:val="24"/>
          <w:lang w:val="en-GB"/>
        </w:rPr>
      </w:pPr>
      <w:r>
        <w:rPr>
          <w:rFonts w:asciiTheme="majorHAnsi" w:hAnsiTheme="majorHAnsi" w:cs="Times New Roman"/>
          <w:b/>
          <w:color w:val="auto"/>
          <w:sz w:val="24"/>
          <w:lang w:val="en-GB"/>
        </w:rPr>
        <w:t xml:space="preserve">MA in European Studies: </w:t>
      </w:r>
      <w:r w:rsidRPr="00132023">
        <w:rPr>
          <w:rFonts w:asciiTheme="majorHAnsi" w:hAnsiTheme="majorHAnsi" w:cs="Times New Roman"/>
          <w:b/>
          <w:color w:val="auto"/>
          <w:sz w:val="24"/>
          <w:lang w:val="en-GB"/>
        </w:rPr>
        <w:t>Specialisation in Central and Eastern European Studies: Research Track</w:t>
      </w:r>
    </w:p>
    <w:p w:rsidR="005E1815" w:rsidRDefault="00470009">
      <w:pPr>
        <w:rPr>
          <w:lang w:val="en-GB"/>
        </w:rPr>
      </w:pPr>
    </w:p>
    <w:tbl>
      <w:tblPr>
        <w:tblW w:w="10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  <w:gridCol w:w="906"/>
        <w:gridCol w:w="714"/>
      </w:tblGrid>
      <w:tr w:rsidR="00470009" w:rsidRPr="00B31203" w:rsidTr="005823C3">
        <w:tc>
          <w:tcPr>
            <w:tcW w:w="0" w:type="auto"/>
            <w:shd w:val="clear" w:color="auto" w:fill="33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AD5848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D5848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val="en-GB"/>
              </w:rPr>
              <w:t>NAME OF COURSE</w:t>
            </w:r>
          </w:p>
        </w:tc>
        <w:tc>
          <w:tcPr>
            <w:tcW w:w="0" w:type="auto"/>
            <w:shd w:val="clear" w:color="auto" w:fill="33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646" w:type="dxa"/>
            <w:shd w:val="clear" w:color="auto" w:fill="33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GB"/>
              </w:rPr>
              <w:t>ECTS POINTS</w:t>
            </w:r>
          </w:p>
        </w:tc>
      </w:tr>
      <w:tr w:rsidR="00470009" w:rsidRPr="00470009" w:rsidTr="005823C3">
        <w:trPr>
          <w:gridAfter w:val="2"/>
          <w:wAfter w:w="1459" w:type="dxa"/>
        </w:trPr>
        <w:tc>
          <w:tcPr>
            <w:tcW w:w="8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CORE COURSES (compulsory for CEE:RT specialisation)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European Civilisation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470009" w:rsidTr="005823C3">
        <w:trPr>
          <w:gridAfter w:val="2"/>
          <w:wAfter w:w="1459" w:type="dxa"/>
        </w:trPr>
        <w:tc>
          <w:tcPr>
            <w:tcW w:w="8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KEY COURSES (compulsory for CEE:RT specialisation)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Knowledge-Based Society: Research Projects and Expertise in a Wider Society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ind w:left="480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1.     Research Tutorial</w:t>
            </w:r>
          </w:p>
          <w:p w:rsidR="00470009" w:rsidRPr="00B31203" w:rsidRDefault="00470009" w:rsidP="005823C3">
            <w:pPr>
              <w:spacing w:after="240" w:line="240" w:lineRule="auto"/>
              <w:ind w:left="480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2.     Internship (at least a month)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The student should choose 1 of the above.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International Financial Markets (I </w:t>
            </w:r>
            <w:proofErr w:type="spellStart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</w:t>
            </w:r>
            <w:proofErr w:type="spellEnd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)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</w:t>
            </w:r>
            <w:r w:rsidRPr="006A0629">
              <w:rPr>
                <w:rFonts w:asciiTheme="majorHAnsi" w:eastAsia="Times New Roman" w:hAnsiTheme="majorHAnsi" w:cs="Times New Roman"/>
                <w:i/>
                <w:color w:val="666666"/>
                <w:lang w:val="en-GB"/>
              </w:rPr>
              <w:t>and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Finances in the EU</w:t>
            </w: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(II </w:t>
            </w:r>
            <w:proofErr w:type="spellStart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</w:t>
            </w:r>
            <w:proofErr w:type="spellEnd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470009" w:rsidTr="005823C3">
        <w:trPr>
          <w:gridAfter w:val="2"/>
          <w:wAfter w:w="1459" w:type="dxa"/>
        </w:trPr>
        <w:tc>
          <w:tcPr>
            <w:tcW w:w="8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SPECIALTY COURSES (CEE:RT specialisation students take at least 2 courses for 9 ECTS each)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 Foreign and Security Policy (</w:t>
            </w: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EuroAtlantic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Security</w:t>
            </w:r>
            <w:r w:rsidRPr="00132023">
              <w:rPr>
                <w:rFonts w:asciiTheme="majorHAnsi" w:eastAsia="Times New Roman" w:hAnsiTheme="majorHAnsi" w:cs="Times New Roman"/>
                <w:i/>
                <w:iCs/>
                <w:color w:val="666666"/>
                <w:lang w:val="en-GB"/>
              </w:rPr>
              <w:t> and</w:t>
            </w:r>
            <w:r>
              <w:rPr>
                <w:rFonts w:asciiTheme="majorHAnsi" w:eastAsia="Times New Roman" w:hAnsiTheme="majorHAnsi" w:cs="Times New Roman"/>
                <w:i/>
                <w:iCs/>
                <w:color w:val="666666"/>
                <w:lang w:val="en-GB"/>
              </w:rPr>
              <w:t xml:space="preserve"> 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Foreign Policy of the EU)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Foreign and International Relation in CEE facing CFSP/ESDP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European Integration: Theory and Practice*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Meaning and Value of Democracy from Philosophical Perspective*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A5139C">
              <w:rPr>
                <w:rFonts w:asciiTheme="majorHAnsi" w:eastAsia="Times New Roman" w:hAnsiTheme="majorHAnsi" w:cs="Times New Roman"/>
                <w:color w:val="666666"/>
                <w:sz w:val="20"/>
                <w:lang w:val="en-GB"/>
              </w:rPr>
              <w:t>*The courses above should be taken jointly to make 9 ECTS in total.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 Administration, Justice and Home Affairs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Europeanisation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and Transformation of Collective Identity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470009" w:rsidTr="005823C3">
        <w:trPr>
          <w:gridAfter w:val="2"/>
          <w:wAfter w:w="1459" w:type="dxa"/>
        </w:trPr>
        <w:tc>
          <w:tcPr>
            <w:tcW w:w="8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FOCUS COURSES (STUDENTS TAKE COURSES for 9 ECTS)</w:t>
            </w:r>
          </w:p>
        </w:tc>
      </w:tr>
      <w:tr w:rsidR="00470009" w:rsidRPr="00B31203" w:rsidTr="005823C3">
        <w:trPr>
          <w:trHeight w:val="3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Economy of Central Europe: From Transition to EU Membership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rPr>
          <w:trHeight w:val="39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Political and Social History of 20th Century CEE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rPr>
          <w:trHeight w:val="41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Gender, Citizenship and Democracy in CEE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rPr>
          <w:trHeight w:val="41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To Be (or Not o Be) Central European: 20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vertAlign w:val="superscript"/>
                <w:lang w:val="en-GB"/>
              </w:rPr>
              <w:t>th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Century CEE Literature</w:t>
            </w: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(not running in 2017/2018)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lastRenderedPageBreak/>
              <w:t>ADDITIONAL COURSES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Antisemitism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after </w:t>
            </w: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Auscwitz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Citizenship, Migration and Multiculturalism in Europe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International Development: From </w:t>
            </w: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Bretton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Woods to Lisbon Treaty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Introduction to European Jewish Religion, Culture and Society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4.6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Myths and Symbols of European Integration – Western and Eastern European Perspectives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Polish Language and 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Politics and Government in Post-Communist Russia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Religion, Diversity and Toleration in Central and Eastern Europe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LANGUAGE INSTRUCTION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Semester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7.5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Semester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7.5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SEMINARS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Academic Skills Workshop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Quantitative Methods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Qualitative Methods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70009" w:rsidRPr="00B31203" w:rsidTr="005823C3">
        <w:tc>
          <w:tcPr>
            <w:tcW w:w="8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MA Seminar and </w:t>
            </w: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Responsio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8.5</w:t>
            </w: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MA THESIS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20</w:t>
            </w:r>
          </w:p>
        </w:tc>
        <w:tc>
          <w:tcPr>
            <w:tcW w:w="6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120</w:t>
            </w:r>
          </w:p>
        </w:tc>
        <w:tc>
          <w:tcPr>
            <w:tcW w:w="6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rPr>
          <w:trHeight w:val="2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  <w:tr w:rsidR="00470009" w:rsidRPr="00B31203" w:rsidTr="005823C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009" w:rsidRPr="00B31203" w:rsidRDefault="00470009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</w:p>
        </w:tc>
      </w:tr>
    </w:tbl>
    <w:p w:rsidR="00470009" w:rsidRPr="00470009" w:rsidRDefault="00470009">
      <w:pPr>
        <w:rPr>
          <w:lang w:val="en-GB"/>
        </w:rPr>
      </w:pPr>
    </w:p>
    <w:sectPr w:rsidR="00470009" w:rsidRPr="00470009" w:rsidSect="0031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0009"/>
    <w:rsid w:val="00317709"/>
    <w:rsid w:val="00470009"/>
    <w:rsid w:val="00BA5BCB"/>
    <w:rsid w:val="00C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0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2018-10-05T08:14:00Z</dcterms:created>
  <dcterms:modified xsi:type="dcterms:W3CDTF">2018-10-05T08:16:00Z</dcterms:modified>
</cp:coreProperties>
</file>